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B7DA5" w14:textId="245CDDB3" w:rsidR="00903C8A" w:rsidRDefault="004C1FC4" w:rsidP="00903C8A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Пояснительная записка к предложению-заявке на разработку стандарта </w:t>
      </w:r>
      <w:r w:rsidR="00365408" w:rsidRPr="00365408">
        <w:rPr>
          <w:rFonts w:ascii="Arial" w:hAnsi="Arial" w:cs="Arial"/>
          <w:b/>
        </w:rPr>
        <w:t>ГОСТ «Изделие булочное ржано-пшеничное сдобное. Лепешка «Ржаная». Технические условия»</w:t>
      </w:r>
    </w:p>
    <w:p w14:paraId="453D799E" w14:textId="77777777" w:rsidR="00365408" w:rsidRPr="00AE0BA8" w:rsidRDefault="00365408" w:rsidP="00903C8A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00C8249C" w14:textId="515E7E35" w:rsidR="00AE0BA8" w:rsidRPr="00661253" w:rsidRDefault="00AE0BA8" w:rsidP="00661253">
      <w:pPr>
        <w:pStyle w:val="a7"/>
        <w:numPr>
          <w:ilvl w:val="0"/>
          <w:numId w:val="5"/>
        </w:numPr>
        <w:ind w:left="0" w:firstLine="567"/>
        <w:jc w:val="both"/>
        <w:rPr>
          <w:rFonts w:ascii="Arial" w:hAnsi="Arial" w:cs="Arial"/>
          <w:b/>
        </w:rPr>
      </w:pPr>
      <w:r w:rsidRPr="00661253">
        <w:rPr>
          <w:rFonts w:ascii="Arial" w:eastAsia="Consolas" w:hAnsi="Arial" w:cs="Arial"/>
          <w:b/>
          <w:lang w:eastAsia="en-US"/>
        </w:rPr>
        <w:t xml:space="preserve">Основание для разработки стандарта с указанием номера темы </w:t>
      </w:r>
      <w:r w:rsidRPr="00661253">
        <w:rPr>
          <w:rFonts w:ascii="Arial" w:hAnsi="Arial" w:cs="Arial"/>
          <w:b/>
        </w:rPr>
        <w:t>по программе межгосударственной стандартизации</w:t>
      </w:r>
    </w:p>
    <w:p w14:paraId="19311DCF" w14:textId="2232C1BC" w:rsidR="00AE0BA8" w:rsidRPr="00AE0BA8" w:rsidRDefault="00AE0BA8" w:rsidP="00661253">
      <w:pPr>
        <w:ind w:firstLine="567"/>
        <w:jc w:val="both"/>
        <w:rPr>
          <w:rFonts w:ascii="Arial" w:hAnsi="Arial" w:cs="Arial"/>
        </w:rPr>
      </w:pPr>
      <w:r w:rsidRPr="00AE0BA8">
        <w:rPr>
          <w:rFonts w:ascii="Arial" w:hAnsi="Arial" w:cs="Arial"/>
        </w:rPr>
        <w:t>1) Национальный план стандартизации на 202</w:t>
      </w:r>
      <w:r>
        <w:rPr>
          <w:rFonts w:ascii="Arial" w:hAnsi="Arial" w:cs="Arial"/>
        </w:rPr>
        <w:t>3</w:t>
      </w:r>
      <w:r w:rsidRPr="00AE0BA8">
        <w:rPr>
          <w:rFonts w:ascii="Arial" w:hAnsi="Arial" w:cs="Arial"/>
        </w:rPr>
        <w:t xml:space="preserve"> год, у</w:t>
      </w:r>
      <w:r>
        <w:rPr>
          <w:rFonts w:ascii="Arial" w:hAnsi="Arial" w:cs="Arial"/>
        </w:rPr>
        <w:t xml:space="preserve">твержден приказом Председателя </w:t>
      </w:r>
      <w:r w:rsidRPr="00AE0BA8">
        <w:rPr>
          <w:rFonts w:ascii="Arial" w:hAnsi="Arial" w:cs="Arial"/>
        </w:rPr>
        <w:t>Комитета технического регулирования и метрологии Министерства торговли и интеграции Республики Казахстан от 20 декабря 2022 года № 433- НҚ (с учетом изменений приказ № 16-НҚ от 10.02.2023)</w:t>
      </w:r>
    </w:p>
    <w:p w14:paraId="0C515D54" w14:textId="77777777" w:rsidR="00AE0BA8" w:rsidRPr="00AE0BA8" w:rsidRDefault="00AE0BA8" w:rsidP="00661253">
      <w:pPr>
        <w:ind w:firstLine="567"/>
        <w:jc w:val="both"/>
        <w:outlineLvl w:val="0"/>
        <w:rPr>
          <w:rFonts w:ascii="Arial" w:hAnsi="Arial" w:cs="Arial"/>
        </w:rPr>
      </w:pPr>
      <w:r w:rsidRPr="00AE0BA8">
        <w:rPr>
          <w:rFonts w:ascii="Arial" w:hAnsi="Arial" w:cs="Arial"/>
        </w:rPr>
        <w:t>2) Программа межгосударственной стандартизации на 2022 – 2023 гг.</w:t>
      </w:r>
    </w:p>
    <w:p w14:paraId="2876174D" w14:textId="68FB4D78" w:rsidR="00AE0BA8" w:rsidRDefault="00AE0BA8" w:rsidP="00661253">
      <w:pPr>
        <w:ind w:firstLine="567"/>
        <w:jc w:val="both"/>
        <w:outlineLvl w:val="0"/>
        <w:rPr>
          <w:rFonts w:ascii="Arial" w:hAnsi="Arial" w:cs="Arial"/>
        </w:rPr>
      </w:pPr>
      <w:r w:rsidRPr="00AE0BA8">
        <w:rPr>
          <w:rFonts w:ascii="Arial" w:hAnsi="Arial" w:cs="Arial"/>
        </w:rPr>
        <w:t>Тема внесен</w:t>
      </w:r>
      <w:r w:rsidR="00CF4CED">
        <w:rPr>
          <w:rFonts w:ascii="Arial" w:hAnsi="Arial" w:cs="Arial"/>
        </w:rPr>
        <w:t xml:space="preserve">а в ПМС под шифром </w:t>
      </w:r>
      <w:r w:rsidR="00365408">
        <w:rPr>
          <w:rFonts w:ascii="Arial" w:hAnsi="Arial" w:cs="Arial"/>
        </w:rPr>
        <w:t>KZ.1.026</w:t>
      </w:r>
      <w:r w:rsidR="00AC7757" w:rsidRPr="00AC7757">
        <w:rPr>
          <w:rFonts w:ascii="Arial" w:hAnsi="Arial" w:cs="Arial"/>
        </w:rPr>
        <w:t>-2023</w:t>
      </w:r>
      <w:r w:rsidRPr="00AE0BA8">
        <w:rPr>
          <w:rFonts w:ascii="Arial" w:hAnsi="Arial" w:cs="Arial"/>
        </w:rPr>
        <w:t>.</w:t>
      </w:r>
    </w:p>
    <w:p w14:paraId="7331BD83" w14:textId="77777777" w:rsidR="00661253" w:rsidRPr="00AE0BA8" w:rsidRDefault="00661253" w:rsidP="00661253">
      <w:pPr>
        <w:ind w:firstLine="567"/>
        <w:jc w:val="both"/>
        <w:outlineLvl w:val="0"/>
        <w:rPr>
          <w:rFonts w:ascii="Arial" w:hAnsi="Arial" w:cs="Arial"/>
        </w:rPr>
      </w:pPr>
    </w:p>
    <w:p w14:paraId="44271730" w14:textId="54771712" w:rsidR="00661253" w:rsidRPr="00661253" w:rsidRDefault="00661253" w:rsidP="00661253">
      <w:pPr>
        <w:pStyle w:val="a7"/>
        <w:numPr>
          <w:ilvl w:val="0"/>
          <w:numId w:val="5"/>
        </w:numPr>
        <w:tabs>
          <w:tab w:val="left" w:pos="426"/>
          <w:tab w:val="left" w:pos="993"/>
        </w:tabs>
        <w:autoSpaceDN w:val="0"/>
        <w:ind w:left="0" w:firstLine="567"/>
        <w:jc w:val="both"/>
        <w:rPr>
          <w:rFonts w:ascii="Arial" w:eastAsia="Consolas" w:hAnsi="Arial" w:cs="Arial"/>
          <w:lang w:eastAsia="en-US"/>
        </w:rPr>
      </w:pPr>
      <w:r w:rsidRPr="00661253">
        <w:rPr>
          <w:rFonts w:ascii="Arial" w:eastAsia="Consolas" w:hAnsi="Arial" w:cs="Arial"/>
          <w:b/>
          <w:lang w:eastAsia="en-US"/>
        </w:rPr>
        <w:t>Краткая характеристика объекта стандартизации и аспекта стандартизации</w:t>
      </w:r>
    </w:p>
    <w:p w14:paraId="6BC5E621" w14:textId="6CFA9970" w:rsidR="00AC7757" w:rsidRDefault="00365408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365408">
        <w:rPr>
          <w:rFonts w:ascii="Arial" w:eastAsia="Consolas" w:hAnsi="Arial" w:cs="Arial"/>
          <w:lang w:eastAsia="en-US"/>
        </w:rPr>
        <w:t>Настоящий стандарт будет распространяется на ржано-пшеничное булочное сдобное изделие– лепешка «Ржаная», предназначенное для непосредственного употребления в пищу, а также для производства панировочных сухарей, гренок и т. д.</w:t>
      </w:r>
    </w:p>
    <w:p w14:paraId="64DD3FD7" w14:textId="77777777" w:rsidR="00365408" w:rsidRPr="00AE0BA8" w:rsidRDefault="00365408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2890CE49" w14:textId="6E773B9C" w:rsidR="00661253" w:rsidRPr="00661253" w:rsidRDefault="00661253" w:rsidP="00661253">
      <w:pPr>
        <w:pStyle w:val="a7"/>
        <w:numPr>
          <w:ilvl w:val="0"/>
          <w:numId w:val="5"/>
        </w:numPr>
        <w:ind w:left="0" w:firstLine="567"/>
        <w:jc w:val="both"/>
        <w:rPr>
          <w:rFonts w:ascii="Arial" w:hAnsi="Arial" w:cs="Arial"/>
          <w:b/>
        </w:rPr>
      </w:pPr>
      <w:r w:rsidRPr="00661253">
        <w:rPr>
          <w:rFonts w:ascii="Arial" w:hAnsi="Arial" w:cs="Arial"/>
          <w:b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7F141DD3" w14:textId="77777777" w:rsidR="00365408" w:rsidRPr="00365408" w:rsidRDefault="00365408" w:rsidP="00365408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365408">
        <w:rPr>
          <w:rFonts w:ascii="Arial" w:eastAsia="Consolas" w:hAnsi="Arial" w:cs="Arial"/>
          <w:lang w:eastAsia="en-US"/>
        </w:rPr>
        <w:t>В рамках анализа и систематизации документов по стандартизации на 2021 год в пищевой промышленности было выявлено, что требование установленные в межгосударственном стандарте ГОСТ 9903-61 устарело и не соответствует современным требованиям.</w:t>
      </w:r>
    </w:p>
    <w:p w14:paraId="41C917D2" w14:textId="77777777" w:rsidR="00365408" w:rsidRPr="00365408" w:rsidRDefault="00365408" w:rsidP="00365408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365408">
        <w:rPr>
          <w:rFonts w:ascii="Arial" w:eastAsia="Consolas" w:hAnsi="Arial" w:cs="Arial"/>
          <w:lang w:eastAsia="en-US"/>
        </w:rPr>
        <w:t>Ввиду того, что ГОСТ 9903-61принят уже более 20 лет назад и в соответствии с пунктом 5.1.5 подраздела 5.1 раздела 5 ГОСТ 1.2-2015 «Межгосударственный стандарт. 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 требуется полный пересмотр стандарта для актуализации его положений.</w:t>
      </w:r>
    </w:p>
    <w:p w14:paraId="53BCE217" w14:textId="2E4F3CBB" w:rsidR="00365408" w:rsidRPr="00365408" w:rsidRDefault="00365408" w:rsidP="00365408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365408">
        <w:rPr>
          <w:rFonts w:ascii="Arial" w:eastAsia="Consolas" w:hAnsi="Arial" w:cs="Arial"/>
          <w:lang w:eastAsia="en-US"/>
        </w:rPr>
        <w:t>Пересмотр документа по стандартизации необходима для выполнения требований технического регламента Таможенного союза «О безопасности пищевой продукции» ТР ТС 021/2011.</w:t>
      </w:r>
    </w:p>
    <w:p w14:paraId="2E3AD8BA" w14:textId="103A7961" w:rsidR="00331236" w:rsidRDefault="00365408" w:rsidP="00365408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365408">
        <w:rPr>
          <w:rFonts w:ascii="Arial" w:eastAsia="Consolas" w:hAnsi="Arial" w:cs="Arial"/>
          <w:lang w:eastAsia="en-US"/>
        </w:rPr>
        <w:t>Пересмотр стандарта согласована с соответствующим МТК 003 «Хлебобулочные и макаронные изделия».</w:t>
      </w:r>
    </w:p>
    <w:p w14:paraId="437B0B0C" w14:textId="77777777" w:rsidR="00275643" w:rsidRDefault="00275643" w:rsidP="0027564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65389E3F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0088F3E6" w14:textId="77777777" w:rsidR="00661253" w:rsidRPr="00002639" w:rsidRDefault="00661253" w:rsidP="00661253">
      <w:pPr>
        <w:widowControl w:val="0"/>
        <w:ind w:firstLine="567"/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>Настоящий проект межгосударственного стандарта взаимосвязан со следующим</w:t>
      </w:r>
      <w:r>
        <w:rPr>
          <w:rFonts w:ascii="Arial" w:hAnsi="Arial" w:cs="Arial"/>
          <w:color w:val="000000"/>
          <w:spacing w:val="2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 нормативным</w:t>
      </w:r>
      <w:r>
        <w:rPr>
          <w:rFonts w:ascii="Arial" w:hAnsi="Arial" w:cs="Arial"/>
          <w:color w:val="000000"/>
          <w:spacing w:val="2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 документ</w:t>
      </w:r>
      <w:r>
        <w:rPr>
          <w:rFonts w:ascii="Arial" w:hAnsi="Arial" w:cs="Arial"/>
          <w:color w:val="000000"/>
          <w:spacing w:val="2"/>
          <w:shd w:val="clear" w:color="auto" w:fill="FFFFFF"/>
        </w:rPr>
        <w:t>ами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: </w:t>
      </w:r>
    </w:p>
    <w:p w14:paraId="594BB456" w14:textId="0C215016" w:rsidR="00661253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ТР ТС 0</w:t>
      </w:r>
      <w:r w:rsidR="00903C8A">
        <w:rPr>
          <w:rFonts w:ascii="Arial" w:eastAsia="Consolas" w:hAnsi="Arial" w:cs="Arial"/>
          <w:lang w:eastAsia="en-US"/>
        </w:rPr>
        <w:t xml:space="preserve">21/2011 </w:t>
      </w:r>
      <w:r w:rsidR="00903C8A" w:rsidRPr="00903C8A">
        <w:rPr>
          <w:rFonts w:ascii="Arial" w:eastAsia="Consolas" w:hAnsi="Arial" w:cs="Arial"/>
          <w:lang w:eastAsia="en-US"/>
        </w:rPr>
        <w:t>«О</w:t>
      </w:r>
      <w:r w:rsidR="00903C8A">
        <w:rPr>
          <w:rFonts w:ascii="Arial" w:eastAsia="Consolas" w:hAnsi="Arial" w:cs="Arial"/>
          <w:lang w:eastAsia="en-US"/>
        </w:rPr>
        <w:t xml:space="preserve"> </w:t>
      </w:r>
      <w:r w:rsidR="00903C8A" w:rsidRPr="00903C8A">
        <w:rPr>
          <w:rFonts w:ascii="Arial" w:eastAsia="Consolas" w:hAnsi="Arial" w:cs="Arial"/>
          <w:lang w:eastAsia="en-US"/>
        </w:rPr>
        <w:t>безопасности</w:t>
      </w:r>
      <w:r w:rsidR="00903C8A">
        <w:rPr>
          <w:rFonts w:ascii="Arial" w:eastAsia="Consolas" w:hAnsi="Arial" w:cs="Arial"/>
          <w:lang w:eastAsia="en-US"/>
        </w:rPr>
        <w:t xml:space="preserve"> пищевой продукции»</w:t>
      </w:r>
    </w:p>
    <w:p w14:paraId="33D6EAF6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8.579</w:t>
      </w:r>
      <w:r w:rsidRPr="000B0D93">
        <w:rPr>
          <w:rFonts w:ascii="Arial" w:hAnsi="Arial" w:cs="Arial"/>
        </w:rPr>
        <w:t> </w:t>
      </w:r>
      <w:r w:rsidRPr="000B0D93">
        <w:rPr>
          <w:rFonts w:ascii="Arial" w:hAnsi="Arial" w:cs="Arial"/>
        </w:rPr>
        <w:t xml:space="preserve">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</w:t>
      </w:r>
    </w:p>
    <w:p w14:paraId="5700B0AA" w14:textId="77777777" w:rsidR="00903C8A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A55B0">
        <w:rPr>
          <w:rFonts w:ascii="Arial" w:hAnsi="Arial" w:cs="Arial"/>
        </w:rPr>
        <w:lastRenderedPageBreak/>
        <w:t>ГОСТ 171 Дрожжи хлебопекарные прессованные. Технические условия</w:t>
      </w:r>
    </w:p>
    <w:p w14:paraId="508646AB" w14:textId="77777777" w:rsidR="00903C8A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460239">
        <w:rPr>
          <w:rFonts w:ascii="Arial" w:hAnsi="Arial" w:cs="Arial"/>
        </w:rPr>
        <w:t>ГОСТ 2874 Вода питьевая. Гигиенические требования и контроль за качеством</w:t>
      </w:r>
    </w:p>
    <w:p w14:paraId="4A51F0F4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5667 Хлеб и хлебобулочные изделия. Правила приемки, методы отбора образцов,</w:t>
      </w:r>
    </w:p>
    <w:p w14:paraId="44958A85" w14:textId="77777777" w:rsidR="00903C8A" w:rsidRPr="000B0D93" w:rsidRDefault="00903C8A" w:rsidP="00903C8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методы определения органолептических показателей и массы изделий</w:t>
      </w:r>
    </w:p>
    <w:p w14:paraId="37EFEDE7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5668 Хлеб и хлебобулочные изделия. Методы определения массовой доли жира</w:t>
      </w:r>
    </w:p>
    <w:p w14:paraId="0A868BBE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0B0D93">
        <w:rPr>
          <w:rFonts w:ascii="Arial" w:hAnsi="Arial" w:cs="Arial"/>
          <w:bCs/>
        </w:rPr>
        <w:t>ГОСТ 5669 Хлебобулочные изделия. Метод определения пористости</w:t>
      </w:r>
    </w:p>
    <w:p w14:paraId="66AB9CD0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  <w:bCs/>
        </w:rPr>
        <w:t>ГОСТ 5670 Хлебобулочные изделия. Методы определения кислотности</w:t>
      </w:r>
    </w:p>
    <w:p w14:paraId="60ABB885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5672 Хлеб и хлебобулочные изделия. Методы определения массовой доли сахара</w:t>
      </w:r>
    </w:p>
    <w:p w14:paraId="36D2A1CE" w14:textId="77777777" w:rsidR="00903C8A" w:rsidRPr="000B0D93" w:rsidRDefault="00903C8A" w:rsidP="00903C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B0D93">
        <w:rPr>
          <w:rFonts w:ascii="Arial" w:hAnsi="Arial" w:cs="Arial"/>
        </w:rPr>
        <w:t>ГОСТ 8227 Хлеб и хлебобулочные изделия. Укладывание, хранение и транспортирование</w:t>
      </w:r>
    </w:p>
    <w:p w14:paraId="750A122A" w14:textId="77777777" w:rsidR="00903C8A" w:rsidRDefault="00903C8A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07D6A849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31C3780D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32E149BD" w14:textId="7B51C7DC" w:rsidR="00661253" w:rsidRPr="00AE0BA8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Принятие ГОСТ потребует отмены </w:t>
      </w:r>
      <w:r w:rsidR="00365408" w:rsidRPr="00365408">
        <w:rPr>
          <w:rFonts w:ascii="Arial" w:eastAsia="Consolas" w:hAnsi="Arial" w:cs="Arial"/>
          <w:lang w:eastAsia="en-US"/>
        </w:rPr>
        <w:t>ГОСТ 9903-61 «Лепешки ржаные. Технические условия».</w:t>
      </w:r>
      <w:bookmarkStart w:id="0" w:name="_GoBack"/>
      <w:bookmarkEnd w:id="0"/>
    </w:p>
    <w:p w14:paraId="6DC9791F" w14:textId="77777777" w:rsid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28BE3DE3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255902F6" w14:textId="77777777" w:rsidR="00661253" w:rsidRPr="00BB3AFF" w:rsidRDefault="00661253" w:rsidP="00661253">
      <w:pPr>
        <w:ind w:firstLine="567"/>
        <w:jc w:val="both"/>
        <w:rPr>
          <w:rFonts w:ascii="Arial" w:hAnsi="Arial" w:cs="Arial"/>
        </w:rPr>
      </w:pPr>
    </w:p>
    <w:p w14:paraId="6EE02A28" w14:textId="465C133B" w:rsidR="00661253" w:rsidRDefault="00903C8A" w:rsidP="00AC7757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>
        <w:rPr>
          <w:rFonts w:ascii="Arial" w:eastAsia="Consolas" w:hAnsi="Arial" w:cs="Arial"/>
          <w:lang w:eastAsia="en-US"/>
        </w:rPr>
        <w:t xml:space="preserve">Настоящий стандарт разработан </w:t>
      </w:r>
      <w:r w:rsidRPr="00903C8A">
        <w:rPr>
          <w:rFonts w:ascii="Arial" w:eastAsia="Consolas" w:hAnsi="Arial" w:cs="Arial"/>
          <w:lang w:eastAsia="en-US"/>
        </w:rPr>
        <w:t>с учетом</w:t>
      </w:r>
      <w:r>
        <w:rPr>
          <w:rFonts w:ascii="Arial" w:eastAsia="Consolas" w:hAnsi="Arial" w:cs="Arial"/>
          <w:lang w:eastAsia="en-US"/>
        </w:rPr>
        <w:t xml:space="preserve"> требований </w:t>
      </w:r>
      <w:r w:rsidR="00365408" w:rsidRPr="00365408">
        <w:rPr>
          <w:rFonts w:ascii="Arial" w:eastAsia="Consolas" w:hAnsi="Arial" w:cs="Arial"/>
          <w:lang w:eastAsia="en-US"/>
        </w:rPr>
        <w:t>ГОСТ Р 57609-2017 «Изделие булочное ржано-пшеничное сдобное. Лепешка «Ржаная». Технические условия».</w:t>
      </w:r>
    </w:p>
    <w:p w14:paraId="1B13F8D2" w14:textId="77777777" w:rsidR="00661253" w:rsidRP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59661FD4" w14:textId="77777777" w:rsidR="00661253" w:rsidRDefault="00661253" w:rsidP="00661253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14:paraId="3DDFEB25" w14:textId="77777777" w:rsidR="00661253" w:rsidRPr="00EE530C" w:rsidRDefault="00661253" w:rsidP="00661253">
      <w:pPr>
        <w:ind w:firstLine="567"/>
        <w:jc w:val="both"/>
      </w:pPr>
    </w:p>
    <w:p w14:paraId="68ECC79E" w14:textId="4492D8ED" w:rsidR="004C1FC4" w:rsidRPr="00AE0BA8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Потенциальными пользователями стандарта являются </w:t>
      </w:r>
      <w:r w:rsidR="00BC516F" w:rsidRPr="00AE0BA8">
        <w:rPr>
          <w:rFonts w:ascii="Arial" w:eastAsia="Consolas" w:hAnsi="Arial" w:cs="Arial"/>
          <w:lang w:eastAsia="en-US"/>
        </w:rPr>
        <w:t>–</w:t>
      </w:r>
      <w:r w:rsidR="00B34346" w:rsidRPr="00AE0BA8">
        <w:rPr>
          <w:rFonts w:ascii="Arial" w:eastAsia="Consolas" w:hAnsi="Arial" w:cs="Arial"/>
          <w:lang w:eastAsia="en-US"/>
        </w:rPr>
        <w:t xml:space="preserve"> п</w:t>
      </w:r>
      <w:r w:rsidR="00BC516F" w:rsidRPr="00AE0BA8">
        <w:rPr>
          <w:rFonts w:ascii="Arial" w:eastAsia="Consolas" w:hAnsi="Arial" w:cs="Arial"/>
          <w:lang w:eastAsia="en-US"/>
        </w:rPr>
        <w:t xml:space="preserve">роизводители </w:t>
      </w:r>
      <w:r w:rsidR="00331236" w:rsidRPr="00AE0BA8">
        <w:rPr>
          <w:rFonts w:ascii="Arial" w:eastAsia="Consolas" w:hAnsi="Arial" w:cs="Arial"/>
          <w:lang w:eastAsia="en-US"/>
        </w:rPr>
        <w:t xml:space="preserve">кормовой продукции, </w:t>
      </w:r>
      <w:r w:rsidR="00B34346" w:rsidRPr="00AE0BA8">
        <w:rPr>
          <w:rFonts w:ascii="Arial" w:eastAsia="Consolas" w:hAnsi="Arial" w:cs="Arial"/>
          <w:lang w:eastAsia="en-US"/>
        </w:rPr>
        <w:t xml:space="preserve">ОПС, ИЛ, аккредитованные </w:t>
      </w:r>
      <w:r w:rsidR="00903C8A">
        <w:rPr>
          <w:rFonts w:ascii="Arial" w:eastAsia="Consolas" w:hAnsi="Arial" w:cs="Arial"/>
          <w:lang w:eastAsia="en-US"/>
        </w:rPr>
        <w:t>по ТР ТС 021</w:t>
      </w:r>
      <w:r w:rsidR="00B34346" w:rsidRPr="00AE0BA8">
        <w:rPr>
          <w:rFonts w:ascii="Arial" w:eastAsia="Consolas" w:hAnsi="Arial" w:cs="Arial"/>
          <w:lang w:eastAsia="en-US"/>
        </w:rPr>
        <w:t>/2011</w:t>
      </w:r>
      <w:r w:rsidR="00903C8A">
        <w:rPr>
          <w:rFonts w:ascii="Arial" w:eastAsia="Consolas" w:hAnsi="Arial" w:cs="Arial"/>
          <w:lang w:eastAsia="en-US"/>
        </w:rPr>
        <w:t>.</w:t>
      </w:r>
    </w:p>
    <w:p w14:paraId="5EB2EA23" w14:textId="77777777" w:rsidR="004C1FC4" w:rsidRPr="00AE0BA8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4E5E75BA" w14:textId="77777777" w:rsidR="00661253" w:rsidRPr="00714ECC" w:rsidRDefault="00661253" w:rsidP="00661253">
      <w:pPr>
        <w:widowControl w:val="0"/>
        <w:ind w:firstLine="567"/>
        <w:jc w:val="both"/>
        <w:rPr>
          <w:rFonts w:ascii="Arial" w:hAnsi="Arial" w:cs="Arial"/>
          <w:b/>
        </w:rPr>
      </w:pPr>
      <w:r w:rsidRPr="00714ECC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8 Сведения о разработчике </w:t>
      </w:r>
    </w:p>
    <w:p w14:paraId="18D7364A" w14:textId="77777777" w:rsidR="00661253" w:rsidRPr="00714ECC" w:rsidRDefault="00661253" w:rsidP="00661253">
      <w:pPr>
        <w:widowControl w:val="0"/>
        <w:ind w:firstLine="567"/>
        <w:jc w:val="both"/>
        <w:rPr>
          <w:rFonts w:ascii="Arial" w:hAnsi="Arial" w:cs="Arial"/>
          <w:b/>
        </w:rPr>
      </w:pPr>
    </w:p>
    <w:p w14:paraId="134A86EF" w14:textId="77777777" w:rsidR="00661253" w:rsidRPr="00714ECC" w:rsidRDefault="00661253" w:rsidP="00661253">
      <w:pPr>
        <w:ind w:firstLine="567"/>
        <w:jc w:val="both"/>
        <w:rPr>
          <w:rFonts w:ascii="Arial" w:hAnsi="Arial" w:cs="Arial"/>
        </w:rPr>
      </w:pPr>
      <w:r w:rsidRPr="00714ECC">
        <w:rPr>
          <w:rFonts w:ascii="Arial" w:hAnsi="Arial" w:cs="Arial"/>
        </w:rPr>
        <w:t>РГП «Казахстанский институт стандартизации и метрологии»</w:t>
      </w:r>
    </w:p>
    <w:p w14:paraId="2D272E55" w14:textId="77777777" w:rsidR="00661253" w:rsidRPr="00714ECC" w:rsidRDefault="00661253" w:rsidP="00661253">
      <w:pPr>
        <w:ind w:firstLine="567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</w:rPr>
          <w:t>010000, г</w:t>
        </w:r>
      </w:smartTag>
      <w:r w:rsidRPr="00714ECC">
        <w:rPr>
          <w:rFonts w:ascii="Arial" w:hAnsi="Arial" w:cs="Arial"/>
        </w:rPr>
        <w:t>.Нур-Султан, пр. Мангилик Ел, здание «Эталонный центр»,</w:t>
      </w:r>
    </w:p>
    <w:p w14:paraId="53292C7F" w14:textId="77777777" w:rsidR="00661253" w:rsidRDefault="00661253" w:rsidP="00661253">
      <w:pPr>
        <w:ind w:firstLine="567"/>
        <w:jc w:val="both"/>
        <w:rPr>
          <w:rFonts w:ascii="Arial" w:hAnsi="Arial" w:cs="Arial"/>
          <w:lang w:val="en-US"/>
        </w:rPr>
      </w:pPr>
      <w:r w:rsidRPr="00714ECC">
        <w:rPr>
          <w:rFonts w:ascii="Arial" w:hAnsi="Arial" w:cs="Arial"/>
        </w:rPr>
        <w:t>тел</w:t>
      </w:r>
      <w:r w:rsidRPr="00CB56E4">
        <w:rPr>
          <w:rFonts w:ascii="Arial" w:hAnsi="Arial" w:cs="Arial"/>
          <w:lang w:val="en-US"/>
        </w:rPr>
        <w:t>. +7 (7112) 28-29-99</w:t>
      </w:r>
    </w:p>
    <w:p w14:paraId="6D9CF820" w14:textId="77777777" w:rsidR="00661253" w:rsidRPr="00CB56E4" w:rsidRDefault="00661253" w:rsidP="00661253">
      <w:pPr>
        <w:ind w:firstLine="567"/>
        <w:jc w:val="both"/>
        <w:rPr>
          <w:rFonts w:ascii="Arial" w:hAnsi="Arial" w:cs="Arial"/>
          <w:lang w:val="en-US"/>
        </w:rPr>
      </w:pPr>
      <w:r w:rsidRPr="00CB56E4">
        <w:rPr>
          <w:rFonts w:ascii="Arial" w:hAnsi="Arial" w:cs="Arial"/>
          <w:lang w:val="en-US"/>
        </w:rPr>
        <w:t xml:space="preserve">E-mail: </w:t>
      </w:r>
      <w:hyperlink r:id="rId7" w:history="1">
        <w:r w:rsidRPr="00CB56E4">
          <w:rPr>
            <w:rFonts w:ascii="Arial" w:hAnsi="Arial" w:cs="Arial"/>
            <w:lang w:val="en-US"/>
          </w:rPr>
          <w:t>info@ksm.kz</w:t>
        </w:r>
      </w:hyperlink>
    </w:p>
    <w:p w14:paraId="73646788" w14:textId="77777777" w:rsidR="004C1FC4" w:rsidRPr="00661253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6DE4BC59" w14:textId="77777777" w:rsidR="004C1FC4" w:rsidRPr="00661253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7B1A8A8E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Заместитель </w:t>
      </w:r>
    </w:p>
    <w:p w14:paraId="44425CE7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Генерального директора </w:t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  <w:t>Е. Амирханова</w:t>
      </w:r>
    </w:p>
    <w:p w14:paraId="40F2D260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</w:p>
    <w:p w14:paraId="3D94C25B" w14:textId="77777777" w:rsidR="006F5276" w:rsidRPr="00AE0BA8" w:rsidRDefault="006F5276" w:rsidP="00607222">
      <w:pPr>
        <w:ind w:firstLine="567"/>
        <w:rPr>
          <w:rFonts w:ascii="Arial" w:hAnsi="Arial" w:cs="Arial"/>
        </w:rPr>
      </w:pPr>
    </w:p>
    <w:sectPr w:rsidR="006F5276" w:rsidRPr="00AE0BA8" w:rsidSect="00B310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BEDAD" w14:textId="77777777" w:rsidR="008E5043" w:rsidRDefault="008E5043" w:rsidP="00B31017">
      <w:r>
        <w:separator/>
      </w:r>
    </w:p>
  </w:endnote>
  <w:endnote w:type="continuationSeparator" w:id="0">
    <w:p w14:paraId="3C1B1DCB" w14:textId="77777777" w:rsidR="008E5043" w:rsidRDefault="008E5043" w:rsidP="00B3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053FE" w14:textId="77777777" w:rsidR="008E5043" w:rsidRDefault="008E5043" w:rsidP="00B31017">
      <w:r>
        <w:separator/>
      </w:r>
    </w:p>
  </w:footnote>
  <w:footnote w:type="continuationSeparator" w:id="0">
    <w:p w14:paraId="27D627B1" w14:textId="77777777" w:rsidR="008E5043" w:rsidRDefault="008E5043" w:rsidP="00B31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656569"/>
      <w:docPartObj>
        <w:docPartGallery w:val="Page Numbers (Top of Page)"/>
        <w:docPartUnique/>
      </w:docPartObj>
    </w:sdtPr>
    <w:sdtEndPr/>
    <w:sdtContent>
      <w:p w14:paraId="2C1EBD08" w14:textId="77777777" w:rsidR="00B31017" w:rsidRDefault="00B310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408">
          <w:rPr>
            <w:noProof/>
          </w:rPr>
          <w:t>2</w:t>
        </w:r>
        <w:r>
          <w:fldChar w:fldCharType="end"/>
        </w:r>
      </w:p>
    </w:sdtContent>
  </w:sdt>
  <w:p w14:paraId="3246A6E9" w14:textId="77777777" w:rsidR="00B31017" w:rsidRDefault="00B310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87DFE"/>
    <w:multiLevelType w:val="hybridMultilevel"/>
    <w:tmpl w:val="939C508C"/>
    <w:lvl w:ilvl="0" w:tplc="9A8C7D32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098269B"/>
    <w:multiLevelType w:val="hybridMultilevel"/>
    <w:tmpl w:val="4B72CA0A"/>
    <w:lvl w:ilvl="0" w:tplc="9A8C7D3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11C2F89"/>
    <w:multiLevelType w:val="hybridMultilevel"/>
    <w:tmpl w:val="DE6A42F0"/>
    <w:lvl w:ilvl="0" w:tplc="544E8CFA">
      <w:start w:val="1"/>
      <w:numFmt w:val="decimal"/>
      <w:lvlText w:val="%1."/>
      <w:lvlJc w:val="left"/>
      <w:pPr>
        <w:ind w:left="927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2C"/>
    <w:rsid w:val="000869A9"/>
    <w:rsid w:val="000A52A2"/>
    <w:rsid w:val="001135C3"/>
    <w:rsid w:val="001147A5"/>
    <w:rsid w:val="00275643"/>
    <w:rsid w:val="002B6120"/>
    <w:rsid w:val="002D347F"/>
    <w:rsid w:val="00331236"/>
    <w:rsid w:val="003378BB"/>
    <w:rsid w:val="00365408"/>
    <w:rsid w:val="00383D2C"/>
    <w:rsid w:val="003A314C"/>
    <w:rsid w:val="003B1BC9"/>
    <w:rsid w:val="004C1FC4"/>
    <w:rsid w:val="00521521"/>
    <w:rsid w:val="00607222"/>
    <w:rsid w:val="00615846"/>
    <w:rsid w:val="006201FD"/>
    <w:rsid w:val="00661253"/>
    <w:rsid w:val="00692E39"/>
    <w:rsid w:val="006F5276"/>
    <w:rsid w:val="00724DD2"/>
    <w:rsid w:val="00764C0B"/>
    <w:rsid w:val="007F6745"/>
    <w:rsid w:val="00876B29"/>
    <w:rsid w:val="008C62D2"/>
    <w:rsid w:val="008D4C2C"/>
    <w:rsid w:val="008E5043"/>
    <w:rsid w:val="00903C8A"/>
    <w:rsid w:val="009A489F"/>
    <w:rsid w:val="009D60C2"/>
    <w:rsid w:val="00A31A36"/>
    <w:rsid w:val="00A4068F"/>
    <w:rsid w:val="00A97B0E"/>
    <w:rsid w:val="00AC7757"/>
    <w:rsid w:val="00AE0BA8"/>
    <w:rsid w:val="00B00B03"/>
    <w:rsid w:val="00B31017"/>
    <w:rsid w:val="00B34346"/>
    <w:rsid w:val="00BC516F"/>
    <w:rsid w:val="00CF4CED"/>
    <w:rsid w:val="00D03845"/>
    <w:rsid w:val="00D55F49"/>
    <w:rsid w:val="00DE3E9C"/>
    <w:rsid w:val="00E81C36"/>
    <w:rsid w:val="00EF655D"/>
    <w:rsid w:val="00F2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27F591"/>
  <w15:docId w15:val="{26351505-07D1-430F-ACB6-9CC28381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61253"/>
    <w:pPr>
      <w:widowControl w:val="0"/>
      <w:autoSpaceDE w:val="0"/>
      <w:autoSpaceDN w:val="0"/>
      <w:ind w:left="20"/>
      <w:jc w:val="center"/>
      <w:outlineLvl w:val="0"/>
    </w:pPr>
    <w:rPr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6125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661253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4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Карлыгаш</cp:lastModifiedBy>
  <cp:revision>20</cp:revision>
  <cp:lastPrinted>2022-11-18T14:17:00Z</cp:lastPrinted>
  <dcterms:created xsi:type="dcterms:W3CDTF">2022-11-17T09:31:00Z</dcterms:created>
  <dcterms:modified xsi:type="dcterms:W3CDTF">2023-05-26T03:31:00Z</dcterms:modified>
</cp:coreProperties>
</file>